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EC6" w:rsidRDefault="00000000">
      <w:pPr>
        <w:pStyle w:val="Corpotesto"/>
        <w:ind w:left="4289"/>
      </w:pPr>
      <w:r>
        <w:rPr>
          <w:noProof/>
        </w:rPr>
        <w:drawing>
          <wp:inline distT="0" distB="0" distL="0" distR="0">
            <wp:extent cx="568885" cy="618458"/>
            <wp:effectExtent l="0" t="0" r="0" b="0"/>
            <wp:docPr id="1" name="image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85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C6" w:rsidRDefault="00485EC6">
      <w:pPr>
        <w:pStyle w:val="Corpotesto"/>
        <w:spacing w:before="6"/>
        <w:rPr>
          <w:sz w:val="21"/>
        </w:rPr>
      </w:pPr>
    </w:p>
    <w:p w:rsidR="00485EC6" w:rsidRDefault="00000000">
      <w:pPr>
        <w:pStyle w:val="Titolo"/>
        <w:spacing w:line="213" w:lineRule="auto"/>
      </w:pPr>
      <w:r>
        <w:t>TRIBUNALE DI ROMA</w:t>
      </w:r>
      <w:r>
        <w:rPr>
          <w:spacing w:val="1"/>
        </w:rPr>
        <w:t xml:space="preserve"> </w:t>
      </w:r>
      <w:r>
        <w:t>SEZIONE IV CIVILE</w:t>
      </w:r>
      <w:r>
        <w:rPr>
          <w:spacing w:val="1"/>
        </w:rPr>
        <w:t xml:space="preserve"> </w:t>
      </w:r>
      <w:r>
        <w:t>ESECUZIONI</w:t>
      </w:r>
      <w:r>
        <w:rPr>
          <w:spacing w:val="-3"/>
        </w:rPr>
        <w:t xml:space="preserve"> </w:t>
      </w:r>
      <w:r>
        <w:t>IMMOBILIARI</w:t>
      </w:r>
    </w:p>
    <w:p w:rsidR="00485EC6" w:rsidRDefault="00485EC6">
      <w:pPr>
        <w:pStyle w:val="Corpotesto"/>
        <w:spacing w:before="2"/>
        <w:rPr>
          <w:rFonts w:ascii="Palatino Linotype"/>
          <w:b/>
          <w:sz w:val="25"/>
        </w:rPr>
      </w:pPr>
    </w:p>
    <w:p w:rsidR="00485EC6" w:rsidRDefault="00000000">
      <w:pPr>
        <w:pStyle w:val="Titolo1"/>
        <w:spacing w:before="91"/>
        <w:ind w:left="2839"/>
      </w:pP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 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 xml:space="preserve"> </w:t>
      </w:r>
      <w:proofErr w:type="spellStart"/>
      <w:r>
        <w:t>L</w:t>
      </w:r>
      <w:proofErr w:type="spellEnd"/>
      <w:r>
        <w:rPr>
          <w:spacing w:val="-1"/>
        </w:rPr>
        <w:t xml:space="preserve"> </w:t>
      </w:r>
      <w:r>
        <w:t>’ 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 N E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ind w:left="952" w:hanging="709"/>
        <w:jc w:val="left"/>
        <w:rPr>
          <w:sz w:val="20"/>
        </w:rPr>
      </w:pPr>
      <w:r>
        <w:rPr>
          <w:sz w:val="20"/>
        </w:rPr>
        <w:t>vista</w:t>
      </w:r>
      <w:r>
        <w:rPr>
          <w:spacing w:val="-5"/>
          <w:sz w:val="20"/>
        </w:rPr>
        <w:t xml:space="preserve"> </w:t>
      </w:r>
      <w:r>
        <w:rPr>
          <w:sz w:val="20"/>
        </w:rPr>
        <w:t>l’istanza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vendita</w:t>
      </w:r>
      <w:r>
        <w:rPr>
          <w:spacing w:val="-5"/>
          <w:sz w:val="20"/>
        </w:rPr>
        <w:t xml:space="preserve"> </w:t>
      </w:r>
      <w:r>
        <w:rPr>
          <w:sz w:val="20"/>
        </w:rPr>
        <w:t>depositata</w:t>
      </w:r>
      <w:r>
        <w:rPr>
          <w:spacing w:val="-5"/>
          <w:sz w:val="20"/>
        </w:rPr>
        <w:t xml:space="preserve"> </w:t>
      </w:r>
      <w:r>
        <w:rPr>
          <w:sz w:val="20"/>
        </w:rPr>
        <w:t>nell’intestata</w:t>
      </w:r>
      <w:r>
        <w:rPr>
          <w:spacing w:val="-5"/>
          <w:sz w:val="20"/>
        </w:rPr>
        <w:t xml:space="preserve"> </w:t>
      </w:r>
      <w:r>
        <w:rPr>
          <w:sz w:val="20"/>
        </w:rPr>
        <w:t>procedura,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0"/>
        <w:ind w:left="952" w:hanging="709"/>
        <w:jc w:val="left"/>
        <w:rPr>
          <w:sz w:val="20"/>
        </w:rPr>
      </w:pP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atto</w:t>
      </w:r>
      <w:r>
        <w:rPr>
          <w:spacing w:val="-4"/>
          <w:sz w:val="20"/>
        </w:rPr>
        <w:t xml:space="preserve"> </w:t>
      </w:r>
      <w:r>
        <w:rPr>
          <w:sz w:val="20"/>
        </w:rPr>
        <w:t>dell’avvenuto</w:t>
      </w:r>
      <w:r>
        <w:rPr>
          <w:spacing w:val="-3"/>
          <w:sz w:val="20"/>
        </w:rPr>
        <w:t xml:space="preserve"> </w:t>
      </w:r>
      <w:r>
        <w:rPr>
          <w:sz w:val="20"/>
        </w:rPr>
        <w:t>deposito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prescritta</w:t>
      </w:r>
      <w:r>
        <w:rPr>
          <w:spacing w:val="-4"/>
          <w:sz w:val="20"/>
        </w:rPr>
        <w:t xml:space="preserve"> </w:t>
      </w:r>
      <w:r>
        <w:rPr>
          <w:sz w:val="20"/>
        </w:rPr>
        <w:t>dall’art.567,</w:t>
      </w:r>
      <w:r>
        <w:rPr>
          <w:spacing w:val="-4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comma,</w:t>
      </w:r>
      <w:r>
        <w:rPr>
          <w:spacing w:val="-6"/>
          <w:sz w:val="20"/>
        </w:rPr>
        <w:t xml:space="preserve"> </w:t>
      </w:r>
      <w:r>
        <w:rPr>
          <w:sz w:val="20"/>
        </w:rPr>
        <w:t>c.p.c.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2"/>
        <w:ind w:left="952" w:hanging="709"/>
        <w:jc w:val="left"/>
        <w:rPr>
          <w:sz w:val="20"/>
        </w:rPr>
      </w:pPr>
      <w:r>
        <w:rPr>
          <w:sz w:val="20"/>
        </w:rPr>
        <w:t>visti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artt.569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600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ss.</w:t>
      </w:r>
      <w:r>
        <w:rPr>
          <w:spacing w:val="1"/>
          <w:sz w:val="20"/>
        </w:rPr>
        <w:t xml:space="preserve"> </w:t>
      </w:r>
      <w:r>
        <w:rPr>
          <w:sz w:val="20"/>
        </w:rPr>
        <w:t>c.p.c.</w:t>
      </w:r>
    </w:p>
    <w:p w:rsidR="00485EC6" w:rsidRDefault="00485EC6">
      <w:pPr>
        <w:pStyle w:val="Corpotesto"/>
        <w:spacing w:before="8"/>
      </w:pPr>
    </w:p>
    <w:p w:rsidR="00485EC6" w:rsidRDefault="00000000">
      <w:pPr>
        <w:pStyle w:val="Titolo1"/>
        <w:spacing w:before="1"/>
        <w:ind w:left="2839" w:right="2771"/>
      </w:pPr>
      <w:r>
        <w:t>F 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t xml:space="preserve"> A</w:t>
      </w:r>
    </w:p>
    <w:p w:rsidR="00485EC6" w:rsidRDefault="00485EC6">
      <w:pPr>
        <w:pStyle w:val="Corpotesto"/>
        <w:rPr>
          <w:b/>
        </w:rPr>
      </w:pPr>
    </w:p>
    <w:p w:rsidR="00485EC6" w:rsidRDefault="00000000">
      <w:pPr>
        <w:pStyle w:val="Corpotesto"/>
        <w:spacing w:before="1" w:line="247" w:lineRule="auto"/>
        <w:ind w:left="244" w:right="317"/>
        <w:jc w:val="both"/>
      </w:pPr>
      <w:r>
        <w:t>per l’audizione delle parti, degli eventuali comproprietari e dei creditori iscritti non intervenuti e per l’esame della</w:t>
      </w:r>
      <w:r>
        <w:rPr>
          <w:spacing w:val="1"/>
        </w:rPr>
        <w:t xml:space="preserve"> </w:t>
      </w:r>
      <w:r>
        <w:t>regolarità degli atti e per l’autorizzazione alla vendita ovvero – in caso di pignoramento di beni indivisi – per i</w:t>
      </w:r>
      <w:r>
        <w:rPr>
          <w:spacing w:val="1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di cui agli artt.</w:t>
      </w:r>
      <w:r>
        <w:rPr>
          <w:spacing w:val="3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601 cpc</w:t>
      </w:r>
    </w:p>
    <w:p w:rsidR="00485EC6" w:rsidRDefault="00485EC6">
      <w:pPr>
        <w:pStyle w:val="Corpotesto"/>
        <w:spacing w:before="4"/>
      </w:pPr>
    </w:p>
    <w:p w:rsidR="00485EC6" w:rsidRDefault="00000000">
      <w:pPr>
        <w:pStyle w:val="Corpotesto"/>
        <w:tabs>
          <w:tab w:val="left" w:pos="4948"/>
          <w:tab w:val="left" w:pos="6640"/>
        </w:tabs>
        <w:ind w:left="796"/>
      </w:pPr>
      <w:r>
        <w:t>udienza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giorno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85EC6" w:rsidRDefault="00485EC6">
      <w:pPr>
        <w:pStyle w:val="Corpotesto"/>
      </w:pPr>
    </w:p>
    <w:p w:rsidR="00485EC6" w:rsidRDefault="00485EC6">
      <w:pPr>
        <w:pStyle w:val="Corpotesto"/>
        <w:spacing w:before="6"/>
      </w:pPr>
    </w:p>
    <w:p w:rsidR="00485EC6" w:rsidRDefault="00000000">
      <w:pPr>
        <w:pStyle w:val="Corpotesto"/>
        <w:spacing w:before="1" w:line="249" w:lineRule="auto"/>
        <w:ind w:left="244" w:right="193"/>
        <w:jc w:val="both"/>
      </w:pPr>
      <w:r>
        <w:rPr>
          <w:b/>
        </w:rPr>
        <w:t xml:space="preserve">Rilevato </w:t>
      </w:r>
      <w:r>
        <w:t>che occorre nominare un esperto che provveda alla stima del compendio pignorato ed al compimento delle</w:t>
      </w:r>
      <w:r>
        <w:rPr>
          <w:spacing w:val="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attività di cui all’art.173-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>disp.att.c.p.c.</w:t>
      </w:r>
    </w:p>
    <w:p w:rsidR="00485EC6" w:rsidRDefault="00000000">
      <w:pPr>
        <w:pStyle w:val="Corpotesto"/>
        <w:spacing w:before="6"/>
        <w:ind w:left="254" w:right="192"/>
        <w:jc w:val="both"/>
      </w:pPr>
      <w:r>
        <w:rPr>
          <w:b/>
        </w:rPr>
        <w:t xml:space="preserve">Considerato </w:t>
      </w:r>
      <w:r>
        <w:t>che dalla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pignoramento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debitore</w:t>
      </w:r>
      <w:r>
        <w:rPr>
          <w:spacing w:val="1"/>
        </w:rPr>
        <w:t xml:space="preserve"> </w:t>
      </w:r>
      <w:r>
        <w:t>esecutato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spossessato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disponibilità, mantenendone solo la mera detenzione; che per effetto dello stesso pignoramento il debitore è costituito</w:t>
      </w:r>
      <w:r>
        <w:rPr>
          <w:spacing w:val="1"/>
        </w:rPr>
        <w:t xml:space="preserve"> </w:t>
      </w:r>
      <w:r>
        <w:t>per legge custode del bene pignorato e deve, quindi, curarne la conservazione e la manutenzione, deve consegnare gli</w:t>
      </w:r>
      <w:r>
        <w:rPr>
          <w:spacing w:val="1"/>
        </w:rPr>
        <w:t xml:space="preserve"> </w:t>
      </w:r>
      <w:r>
        <w:t>eventuali frutti al pignorante e deve rendere il conto della propria gestione ai creditori; che, nel caso di specie, il</w:t>
      </w:r>
      <w:r>
        <w:rPr>
          <w:spacing w:val="1"/>
        </w:rPr>
        <w:t xml:space="preserve"> </w:t>
      </w:r>
      <w:r>
        <w:t>debitore non ha osservato gli obblighi su di lui incombenti avendo omesso di depositare il rendiconto per la gestione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pignoramento ad</w:t>
      </w:r>
      <w:r>
        <w:rPr>
          <w:spacing w:val="-1"/>
        </w:rPr>
        <w:t xml:space="preserve"> </w:t>
      </w:r>
      <w:r>
        <w:t>oggi</w:t>
      </w:r>
      <w:r>
        <w:rPr>
          <w:spacing w:val="-1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l’autorizzazione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continuare</w:t>
      </w:r>
      <w:r>
        <w:rPr>
          <w:spacing w:val="-2"/>
        </w:rPr>
        <w:t xml:space="preserve"> </w:t>
      </w:r>
      <w:r>
        <w:t>ad abitare</w:t>
      </w:r>
      <w:r>
        <w:rPr>
          <w:spacing w:val="-1"/>
        </w:rPr>
        <w:t xml:space="preserve"> </w:t>
      </w:r>
      <w:r>
        <w:t>l’immobile;</w:t>
      </w:r>
      <w:r w:rsidR="00583D9B">
        <w:t xml:space="preserve"> </w:t>
      </w:r>
      <w:r w:rsidR="00583D9B" w:rsidRPr="00583D9B">
        <w:rPr>
          <w:color w:val="FF0000"/>
        </w:rPr>
        <w:t>visto il novellato art. 559 c.p.c.</w:t>
      </w:r>
    </w:p>
    <w:p w:rsidR="00485EC6" w:rsidRDefault="00000000">
      <w:pPr>
        <w:pStyle w:val="Corpotesto"/>
        <w:spacing w:before="3" w:line="252" w:lineRule="auto"/>
        <w:ind w:left="244" w:right="194"/>
        <w:jc w:val="both"/>
      </w:pPr>
      <w:r>
        <w:rPr>
          <w:b/>
        </w:rPr>
        <w:t xml:space="preserve">Ritenuto </w:t>
      </w:r>
      <w:r>
        <w:t>che appare inoltre assolutamente necessario, al fine di garantire un proficuo e celere svolgimento della</w:t>
      </w:r>
      <w:r>
        <w:rPr>
          <w:spacing w:val="1"/>
        </w:rPr>
        <w:t xml:space="preserve"> </w:t>
      </w:r>
      <w:r>
        <w:t xml:space="preserve">procedura esecutiva, provvedere sin d’ora alla sostituzione del custode </w:t>
      </w:r>
      <w:r>
        <w:rPr>
          <w:i/>
        </w:rPr>
        <w:t xml:space="preserve">ex lege, </w:t>
      </w:r>
      <w:r>
        <w:t>affinché lo stesso possa esercitare il</w:t>
      </w:r>
      <w:r>
        <w:rPr>
          <w:spacing w:val="1"/>
        </w:rPr>
        <w:t xml:space="preserve"> </w:t>
      </w:r>
      <w:r>
        <w:t>dovere</w:t>
      </w:r>
      <w:r>
        <w:rPr>
          <w:spacing w:val="-1"/>
        </w:rPr>
        <w:t xml:space="preserve"> </w:t>
      </w:r>
      <w:r>
        <w:t>di vigilanza</w:t>
      </w:r>
      <w:r>
        <w:rPr>
          <w:spacing w:val="-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dall’art. 560</w:t>
      </w:r>
      <w:r>
        <w:rPr>
          <w:spacing w:val="1"/>
        </w:rPr>
        <w:t xml:space="preserve"> </w:t>
      </w:r>
      <w:r>
        <w:t>c.p.c. nei confronti</w:t>
      </w:r>
      <w:r>
        <w:rPr>
          <w:spacing w:val="-1"/>
        </w:rPr>
        <w:t xml:space="preserve"> </w:t>
      </w:r>
      <w:r>
        <w:t>del debitore</w:t>
      </w:r>
      <w:r w:rsidR="00583D9B">
        <w:t xml:space="preserve"> </w:t>
      </w:r>
      <w:r w:rsidR="00583D9B" w:rsidRPr="00583D9B">
        <w:rPr>
          <w:color w:val="FF0000"/>
        </w:rPr>
        <w:t>e coadiuvare l’esperto stimatore nel controllo della completezza della documentazione  ex art. 559, comma 3, c.p.c.</w:t>
      </w:r>
      <w:r w:rsidR="00583D9B">
        <w:rPr>
          <w:color w:val="FF0000"/>
        </w:rPr>
        <w:t>;</w:t>
      </w:r>
    </w:p>
    <w:p w:rsidR="00485EC6" w:rsidRDefault="00485EC6">
      <w:pPr>
        <w:pStyle w:val="Corpotesto"/>
        <w:spacing w:before="10"/>
      </w:pPr>
    </w:p>
    <w:p w:rsidR="00485EC6" w:rsidRDefault="00000000">
      <w:pPr>
        <w:pStyle w:val="Titolo1"/>
        <w:ind w:left="2839" w:right="2766"/>
      </w:pPr>
      <w:r>
        <w:t>NOMINA</w:t>
      </w:r>
    </w:p>
    <w:p w:rsidR="00485EC6" w:rsidRDefault="00485EC6">
      <w:pPr>
        <w:pStyle w:val="Corpotesto"/>
        <w:spacing w:before="10"/>
        <w:rPr>
          <w:b/>
        </w:rPr>
      </w:pPr>
    </w:p>
    <w:p w:rsidR="00485EC6" w:rsidRDefault="00000000">
      <w:pPr>
        <w:pStyle w:val="Corpotesto"/>
        <w:tabs>
          <w:tab w:val="left" w:pos="9827"/>
        </w:tabs>
        <w:ind w:left="244"/>
        <w:jc w:val="both"/>
      </w:pPr>
      <w:r>
        <w:t>Esperto</w:t>
      </w:r>
      <w:r>
        <w:rPr>
          <w:spacing w:val="-11"/>
        </w:rPr>
        <w:t xml:space="preserve"> </w:t>
      </w:r>
      <w:r>
        <w:t>Stimatore</w:t>
      </w:r>
      <w:r>
        <w:rPr>
          <w:spacing w:val="-4"/>
        </w:rPr>
        <w:t xml:space="preserve"> </w:t>
      </w:r>
      <w:r>
        <w:t>L’Ing,/Arch./</w:t>
      </w:r>
      <w:proofErr w:type="spellStart"/>
      <w:r>
        <w:t>Geom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485EC6" w:rsidRDefault="00485EC6">
      <w:pPr>
        <w:pStyle w:val="Corpotesto"/>
        <w:spacing w:before="11"/>
        <w:rPr>
          <w:sz w:val="15"/>
        </w:rPr>
      </w:pPr>
    </w:p>
    <w:p w:rsidR="00583D9B" w:rsidRDefault="00000000" w:rsidP="00583D9B">
      <w:pPr>
        <w:pStyle w:val="Corpotesto"/>
        <w:tabs>
          <w:tab w:val="left" w:pos="9827"/>
        </w:tabs>
        <w:ind w:left="244"/>
        <w:jc w:val="both"/>
      </w:pPr>
      <w:r>
        <w:t>Custode</w:t>
      </w:r>
      <w:r w:rsidR="00583D9B">
        <w:t xml:space="preserve"> </w:t>
      </w:r>
      <w:r>
        <w:t>Giudiziario</w:t>
      </w:r>
      <w:r w:rsidR="00583D9B">
        <w:t xml:space="preserve"> </w:t>
      </w:r>
      <w:r>
        <w:t>l’Avv./Dott./Rag</w:t>
      </w:r>
      <w:r w:rsidR="00583D9B">
        <w:rPr>
          <w:b/>
          <w:bCs/>
        </w:rPr>
        <w:t xml:space="preserve"> </w:t>
      </w:r>
      <w:r w:rsidR="00583D9B">
        <w:rPr>
          <w:u w:val="single"/>
        </w:rPr>
        <w:tab/>
      </w:r>
    </w:p>
    <w:p w:rsidR="00485EC6" w:rsidRDefault="00485EC6">
      <w:pPr>
        <w:pStyle w:val="Corpotesto"/>
        <w:spacing w:before="2"/>
        <w:rPr>
          <w:sz w:val="13"/>
        </w:rPr>
      </w:pPr>
    </w:p>
    <w:p w:rsidR="00485EC6" w:rsidRDefault="00000000">
      <w:pPr>
        <w:pStyle w:val="Titolo1"/>
        <w:spacing w:before="91"/>
        <w:ind w:left="4557" w:right="0"/>
        <w:jc w:val="left"/>
      </w:pPr>
      <w:r>
        <w:t>DISPONE</w:t>
      </w:r>
    </w:p>
    <w:p w:rsidR="00485EC6" w:rsidRDefault="00485EC6">
      <w:pPr>
        <w:pStyle w:val="Corpotesto"/>
        <w:spacing w:before="5"/>
        <w:rPr>
          <w:b/>
          <w:sz w:val="19"/>
        </w:rPr>
      </w:pPr>
    </w:p>
    <w:p w:rsidR="00485EC6" w:rsidRDefault="00000000">
      <w:pPr>
        <w:pStyle w:val="Corpotesto"/>
        <w:ind w:left="112"/>
        <w:jc w:val="both"/>
      </w:pPr>
      <w:r>
        <w:pict>
          <v:rect id="_x0000_s2050" style="position:absolute;left:0;text-align:left;margin-left:326.65pt;margin-top:10.4pt;width:2.5pt;height:.5pt;z-index:15728640;mso-position-horizontal-relative:page" fillcolor="black" stroked="f">
            <w10:wrap anchorx="page"/>
          </v:rect>
        </w:pict>
      </w:r>
      <w:r>
        <w:t>conferirsi</w:t>
      </w:r>
      <w:r>
        <w:rPr>
          <w:spacing w:val="-5"/>
        </w:rPr>
        <w:t xml:space="preserve"> </w:t>
      </w:r>
      <w:r>
        <w:t>incarico</w:t>
      </w:r>
      <w:r>
        <w:rPr>
          <w:spacing w:val="-3"/>
        </w:rPr>
        <w:t xml:space="preserve"> </w:t>
      </w:r>
      <w:r>
        <w:t>all’esperto</w:t>
      </w:r>
      <w:r>
        <w:rPr>
          <w:spacing w:val="-4"/>
        </w:rPr>
        <w:t xml:space="preserve"> </w:t>
      </w:r>
      <w:r>
        <w:t>stimatore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custode</w:t>
      </w:r>
      <w:r>
        <w:rPr>
          <w:spacing w:val="-4"/>
        </w:rPr>
        <w:t xml:space="preserve"> </w:t>
      </w:r>
      <w:r>
        <w:t>giudiziario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telematica</w:t>
      </w:r>
    </w:p>
    <w:p w:rsidR="00485EC6" w:rsidRDefault="00485EC6">
      <w:pPr>
        <w:pStyle w:val="Corpotesto"/>
        <w:spacing w:before="6"/>
      </w:pPr>
    </w:p>
    <w:p w:rsidR="00485EC6" w:rsidRDefault="00000000">
      <w:pPr>
        <w:pStyle w:val="Titolo1"/>
        <w:ind w:left="4569" w:right="0"/>
        <w:jc w:val="left"/>
      </w:pPr>
      <w:r>
        <w:t>ONERA</w:t>
      </w:r>
    </w:p>
    <w:p w:rsidR="00485EC6" w:rsidRDefault="00485EC6">
      <w:pPr>
        <w:pStyle w:val="Corpotesto"/>
        <w:spacing w:before="7"/>
        <w:rPr>
          <w:b/>
          <w:sz w:val="19"/>
        </w:rPr>
      </w:pPr>
    </w:p>
    <w:p w:rsidR="00485EC6" w:rsidRDefault="00000000">
      <w:pPr>
        <w:pStyle w:val="Corpotesto"/>
        <w:spacing w:before="1"/>
        <w:ind w:left="112" w:right="193"/>
        <w:jc w:val="both"/>
      </w:pPr>
      <w:r>
        <w:t>l’esperto stimatore e il custode giudiziario di accettare l’incarico trasmettendo, entro 10 giorni dalla comunicazione del</w:t>
      </w:r>
      <w:r>
        <w:rPr>
          <w:spacing w:val="1"/>
        </w:rPr>
        <w:t xml:space="preserve"> </w:t>
      </w:r>
      <w:r>
        <w:t>presente decreto, atto di giuramento e accettazione mediante sottoscrizione con firma digitale dello specifico modulo</w:t>
      </w:r>
      <w:r>
        <w:rPr>
          <w:spacing w:val="1"/>
        </w:rPr>
        <w:t xml:space="preserve"> </w:t>
      </w:r>
      <w:r>
        <w:t>disponibile sul sito del Tribunale, con avvertimento che il mancato deposito nel fascicolo telematico nel termine</w:t>
      </w:r>
      <w:r>
        <w:rPr>
          <w:spacing w:val="1"/>
        </w:rPr>
        <w:t xml:space="preserve"> </w:t>
      </w:r>
      <w:r>
        <w:t>anzidetto sarà</w:t>
      </w:r>
      <w:r>
        <w:rPr>
          <w:spacing w:val="-1"/>
        </w:rPr>
        <w:t xml:space="preserve"> </w:t>
      </w:r>
      <w:r>
        <w:t>considerato rinuncia</w:t>
      </w:r>
      <w:r>
        <w:rPr>
          <w:spacing w:val="-1"/>
        </w:rPr>
        <w:t xml:space="preserve"> </w:t>
      </w:r>
      <w:r>
        <w:t>all'incarico, con</w:t>
      </w:r>
      <w:r>
        <w:rPr>
          <w:spacing w:val="-2"/>
        </w:rPr>
        <w:t xml:space="preserve"> </w:t>
      </w:r>
      <w:r>
        <w:t>conseguente immediata</w:t>
      </w:r>
      <w:r>
        <w:rPr>
          <w:spacing w:val="2"/>
        </w:rPr>
        <w:t xml:space="preserve"> </w:t>
      </w:r>
      <w:r>
        <w:t>sostituzione.</w:t>
      </w:r>
    </w:p>
    <w:p w:rsidR="00485EC6" w:rsidRDefault="00485EC6">
      <w:pPr>
        <w:pStyle w:val="Corpotesto"/>
        <w:spacing w:before="4"/>
      </w:pPr>
    </w:p>
    <w:p w:rsidR="00485EC6" w:rsidRDefault="00000000">
      <w:pPr>
        <w:pStyle w:val="Titolo1"/>
        <w:ind w:left="4488" w:right="0"/>
        <w:jc w:val="left"/>
      </w:pPr>
      <w:r>
        <w:t>DISPONE</w:t>
      </w:r>
    </w:p>
    <w:p w:rsidR="00485EC6" w:rsidRDefault="00485EC6">
      <w:pPr>
        <w:pStyle w:val="Corpotesto"/>
        <w:spacing w:before="8"/>
        <w:rPr>
          <w:b/>
          <w:sz w:val="19"/>
        </w:rPr>
      </w:pPr>
    </w:p>
    <w:p w:rsidR="00485EC6" w:rsidRDefault="00000000">
      <w:pPr>
        <w:pStyle w:val="Corpotesto"/>
        <w:ind w:left="112" w:right="191"/>
        <w:jc w:val="both"/>
      </w:pPr>
      <w:r>
        <w:t>che l’esperto stimatore ed il custode giudiziario oggi nominati si attengano nello svolgimento del loro incarico alle</w:t>
      </w:r>
      <w:r>
        <w:rPr>
          <w:spacing w:val="1"/>
        </w:rPr>
        <w:t xml:space="preserve"> </w:t>
      </w:r>
      <w:r>
        <w:t>direttive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Roma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denominazione</w:t>
      </w:r>
      <w:r>
        <w:rPr>
          <w:spacing w:val="1"/>
        </w:rPr>
        <w:t xml:space="preserve"> </w:t>
      </w:r>
      <w:r>
        <w:t>“Compiti</w:t>
      </w:r>
      <w:r>
        <w:rPr>
          <w:spacing w:val="1"/>
        </w:rPr>
        <w:t xml:space="preserve"> </w:t>
      </w:r>
      <w:r>
        <w:t>dell’esperto stimatore” e “Compiti del custode”.</w:t>
      </w:r>
    </w:p>
    <w:p w:rsidR="00485EC6" w:rsidRDefault="00485EC6">
      <w:pPr>
        <w:jc w:val="both"/>
        <w:sectPr w:rsidR="00485E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00" w:right="940" w:bottom="940" w:left="1020" w:header="720" w:footer="748" w:gutter="0"/>
          <w:pgNumType w:start="1"/>
          <w:cols w:space="720"/>
        </w:sectPr>
      </w:pPr>
    </w:p>
    <w:p w:rsidR="00485EC6" w:rsidRDefault="00000000">
      <w:pPr>
        <w:pStyle w:val="Titolo1"/>
        <w:spacing w:before="75"/>
      </w:pPr>
      <w:r>
        <w:lastRenderedPageBreak/>
        <w:t>AUTORIZZA</w:t>
      </w:r>
    </w:p>
    <w:p w:rsidR="00485EC6" w:rsidRDefault="00485EC6">
      <w:pPr>
        <w:pStyle w:val="Corpotesto"/>
        <w:spacing w:before="8"/>
        <w:rPr>
          <w:b/>
          <w:sz w:val="19"/>
        </w:rPr>
      </w:pPr>
    </w:p>
    <w:p w:rsidR="00485EC6" w:rsidRDefault="00000000" w:rsidP="00583D9B">
      <w:pPr>
        <w:pStyle w:val="Corpotesto"/>
        <w:ind w:left="112"/>
        <w:jc w:val="both"/>
      </w:pPr>
      <w:r>
        <w:t>l’esperto</w:t>
      </w:r>
      <w:r>
        <w:rPr>
          <w:spacing w:val="-1"/>
        </w:rPr>
        <w:t xml:space="preserve"> </w:t>
      </w:r>
      <w:r>
        <w:t>stimatore</w:t>
      </w:r>
      <w:r>
        <w:rPr>
          <w:spacing w:val="-2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custode</w:t>
      </w:r>
      <w:r>
        <w:rPr>
          <w:spacing w:val="-2"/>
        </w:rPr>
        <w:t xml:space="preserve"> </w:t>
      </w:r>
      <w:r>
        <w:t>giudiziario</w:t>
      </w:r>
      <w:r>
        <w:rPr>
          <w:spacing w:val="-1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accedere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fascicolo</w:t>
      </w:r>
      <w:r>
        <w:rPr>
          <w:spacing w:val="7"/>
        </w:rPr>
        <w:t xml:space="preserve"> </w:t>
      </w:r>
      <w:r>
        <w:t>dell’esecuzione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richiedere</w:t>
      </w:r>
      <w:r>
        <w:rPr>
          <w:spacing w:val="6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ogni informazione</w:t>
      </w:r>
      <w:r>
        <w:rPr>
          <w:spacing w:val="-1"/>
        </w:rPr>
        <w:t xml:space="preserve"> </w:t>
      </w:r>
      <w:r>
        <w:t>utile allo svolgimento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incarico;</w:t>
      </w:r>
    </w:p>
    <w:p w:rsidR="00485EC6" w:rsidRDefault="00485EC6">
      <w:pPr>
        <w:pStyle w:val="Corpotesto"/>
        <w:spacing w:before="6"/>
      </w:pPr>
    </w:p>
    <w:p w:rsidR="00485EC6" w:rsidRDefault="00000000">
      <w:pPr>
        <w:pStyle w:val="Titolo1"/>
        <w:ind w:left="2837"/>
      </w:pPr>
      <w:r>
        <w:t>ORDINA</w:t>
      </w:r>
    </w:p>
    <w:p w:rsidR="00485EC6" w:rsidRDefault="00485EC6">
      <w:pPr>
        <w:pStyle w:val="Corpotesto"/>
        <w:spacing w:before="5"/>
        <w:rPr>
          <w:b/>
          <w:sz w:val="19"/>
        </w:rPr>
      </w:pPr>
    </w:p>
    <w:p w:rsidR="00485EC6" w:rsidRDefault="00000000">
      <w:pPr>
        <w:pStyle w:val="Corpotesto"/>
        <w:spacing w:before="1"/>
        <w:ind w:left="112" w:hanging="1"/>
      </w:pPr>
      <w:r>
        <w:t>alla</w:t>
      </w:r>
      <w:r>
        <w:rPr>
          <w:spacing w:val="-3"/>
        </w:rPr>
        <w:t xml:space="preserve"> </w:t>
      </w:r>
      <w:r>
        <w:t>Pubblica</w:t>
      </w:r>
      <w:r>
        <w:rPr>
          <w:spacing w:val="4"/>
        </w:rPr>
        <w:t xml:space="preserve"> </w:t>
      </w:r>
      <w:r>
        <w:t>Amministrazione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fornire</w:t>
      </w:r>
      <w:r>
        <w:rPr>
          <w:spacing w:val="5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ampia</w:t>
      </w:r>
      <w:r>
        <w:rPr>
          <w:spacing w:val="4"/>
        </w:rPr>
        <w:t xml:space="preserve"> </w:t>
      </w:r>
      <w:r>
        <w:t>collaborazione</w:t>
      </w:r>
      <w:r>
        <w:rPr>
          <w:spacing w:val="4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ausiliari</w:t>
      </w:r>
      <w:r>
        <w:rPr>
          <w:spacing w:val="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giudice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fine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garantire</w:t>
      </w:r>
      <w:r>
        <w:rPr>
          <w:spacing w:val="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celere</w:t>
      </w:r>
      <w:r>
        <w:rPr>
          <w:spacing w:val="-1"/>
        </w:rPr>
        <w:t xml:space="preserve"> </w:t>
      </w:r>
      <w:r>
        <w:t>e proficuo</w:t>
      </w:r>
      <w:r>
        <w:rPr>
          <w:spacing w:val="1"/>
        </w:rPr>
        <w:t xml:space="preserve"> </w:t>
      </w:r>
      <w:r>
        <w:t>svolgimento</w:t>
      </w:r>
      <w:r>
        <w:rPr>
          <w:spacing w:val="4"/>
        </w:rPr>
        <w:t xml:space="preserve"> </w:t>
      </w:r>
      <w:r>
        <w:t>della procedura;</w:t>
      </w:r>
    </w:p>
    <w:p w:rsidR="00485EC6" w:rsidRDefault="00485EC6">
      <w:pPr>
        <w:pStyle w:val="Corpotesto"/>
        <w:spacing w:before="6"/>
      </w:pPr>
    </w:p>
    <w:p w:rsidR="00485EC6" w:rsidRDefault="00000000">
      <w:pPr>
        <w:pStyle w:val="Titolo1"/>
        <w:ind w:left="2838"/>
      </w:pPr>
      <w:r>
        <w:t>ASSEGNA</w:t>
      </w:r>
    </w:p>
    <w:p w:rsidR="00485EC6" w:rsidRDefault="00485EC6">
      <w:pPr>
        <w:pStyle w:val="Corpotesto"/>
        <w:spacing w:before="5"/>
        <w:rPr>
          <w:b/>
          <w:sz w:val="19"/>
        </w:rPr>
      </w:pPr>
    </w:p>
    <w:p w:rsidR="00485EC6" w:rsidRDefault="00000000">
      <w:pPr>
        <w:tabs>
          <w:tab w:val="left" w:pos="5345"/>
        </w:tabs>
        <w:ind w:left="112"/>
        <w:rPr>
          <w:sz w:val="20"/>
        </w:rPr>
      </w:pPr>
      <w:r>
        <w:rPr>
          <w:sz w:val="20"/>
        </w:rPr>
        <w:t>All’</w:t>
      </w:r>
      <w:r>
        <w:rPr>
          <w:b/>
          <w:sz w:val="20"/>
        </w:rPr>
        <w:t>esperto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stimatore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acconto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5EC6" w:rsidRDefault="00485EC6">
      <w:pPr>
        <w:pStyle w:val="Corpotesto"/>
        <w:spacing w:before="2"/>
        <w:rPr>
          <w:sz w:val="12"/>
        </w:rPr>
      </w:pPr>
    </w:p>
    <w:p w:rsidR="00485EC6" w:rsidRDefault="00000000">
      <w:pPr>
        <w:tabs>
          <w:tab w:val="left" w:pos="5210"/>
        </w:tabs>
        <w:spacing w:before="91"/>
        <w:ind w:left="112"/>
        <w:rPr>
          <w:sz w:val="20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custode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giudiziario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acconto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5EC6" w:rsidRDefault="00485EC6">
      <w:pPr>
        <w:pStyle w:val="Corpotesto"/>
        <w:spacing w:before="2"/>
        <w:rPr>
          <w:sz w:val="12"/>
        </w:rPr>
      </w:pPr>
    </w:p>
    <w:p w:rsidR="00485EC6" w:rsidRDefault="00000000">
      <w:pPr>
        <w:pStyle w:val="Corpotesto"/>
        <w:spacing w:before="91" w:line="229" w:lineRule="exact"/>
        <w:ind w:left="113"/>
      </w:pP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pongono</w:t>
      </w:r>
      <w:r>
        <w:rPr>
          <w:spacing w:val="-1"/>
        </w:rPr>
        <w:t xml:space="preserve"> </w:t>
      </w:r>
      <w:r>
        <w:t>provvisoriamente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carico,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rimborsabili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prededuzione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art.2770</w:t>
      </w:r>
      <w:r>
        <w:rPr>
          <w:spacing w:val="-4"/>
        </w:rPr>
        <w:t xml:space="preserve"> </w:t>
      </w:r>
      <w:r>
        <w:t>c.c.</w:t>
      </w:r>
    </w:p>
    <w:p w:rsidR="00485EC6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jc w:val="left"/>
        <w:rPr>
          <w:sz w:val="20"/>
        </w:rPr>
      </w:pP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creditore</w:t>
      </w:r>
      <w:r>
        <w:rPr>
          <w:spacing w:val="-5"/>
          <w:sz w:val="20"/>
        </w:rPr>
        <w:t xml:space="preserve"> </w:t>
      </w:r>
      <w:r>
        <w:rPr>
          <w:sz w:val="20"/>
        </w:rPr>
        <w:t>pignorante</w:t>
      </w:r>
    </w:p>
    <w:p w:rsidR="00485EC6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6640"/>
        </w:tabs>
        <w:ind w:hanging="316"/>
        <w:jc w:val="left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485EC6" w:rsidRDefault="00485EC6">
      <w:pPr>
        <w:pStyle w:val="Corpotesto"/>
      </w:pPr>
    </w:p>
    <w:p w:rsidR="00485EC6" w:rsidRDefault="00000000">
      <w:pPr>
        <w:pStyle w:val="Corpotesto"/>
        <w:ind w:left="113" w:right="192"/>
        <w:jc w:val="both"/>
      </w:pPr>
      <w:r>
        <w:t>Dispone che il custode giudiziario designato, accettato l’incarico, dia comunicazione (anche per estratto non autentico)</w:t>
      </w:r>
      <w:r>
        <w:rPr>
          <w:spacing w:val="1"/>
        </w:rPr>
        <w:t xml:space="preserve"> </w:t>
      </w:r>
      <w:r>
        <w:t>del presente provvedimento ai creditori pignoranti, intervenuti, iscritti non intervenuti, al debitore esecutato ed agli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comproprietari</w:t>
      </w:r>
      <w:r>
        <w:rPr>
          <w:spacing w:val="-1"/>
        </w:rPr>
        <w:t xml:space="preserve"> </w:t>
      </w:r>
      <w:r>
        <w:t>almeno 20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dell’udienza di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comparizione.</w:t>
      </w:r>
    </w:p>
    <w:p w:rsidR="00485EC6" w:rsidRDefault="00485EC6">
      <w:pPr>
        <w:pStyle w:val="Corpotesto"/>
        <w:rPr>
          <w:sz w:val="22"/>
        </w:rPr>
      </w:pPr>
    </w:p>
    <w:p w:rsidR="00485EC6" w:rsidRDefault="00485EC6">
      <w:pPr>
        <w:pStyle w:val="Corpotesto"/>
        <w:spacing w:before="5"/>
        <w:rPr>
          <w:sz w:val="18"/>
        </w:rPr>
      </w:pPr>
    </w:p>
    <w:p w:rsidR="00485EC6" w:rsidRDefault="00000000">
      <w:pPr>
        <w:pStyle w:val="Titolo1"/>
      </w:pPr>
      <w:bookmarkStart w:id="0" w:name="AVVISA_LA_PARTE_ESECUTATA"/>
      <w:bookmarkEnd w:id="0"/>
      <w:r>
        <w:t>AVVISA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ESECUTATA</w:t>
      </w:r>
    </w:p>
    <w:p w:rsidR="00485EC6" w:rsidRDefault="00485EC6">
      <w:pPr>
        <w:pStyle w:val="Corpotesto"/>
        <w:spacing w:before="8"/>
        <w:rPr>
          <w:b/>
          <w:sz w:val="19"/>
        </w:rPr>
      </w:pP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line="249" w:lineRule="auto"/>
        <w:ind w:right="333" w:hanging="1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effettuare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cancelleria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giudice</w:t>
      </w:r>
      <w:r>
        <w:rPr>
          <w:spacing w:val="1"/>
          <w:sz w:val="20"/>
        </w:rPr>
        <w:t xml:space="preserve"> </w:t>
      </w:r>
      <w:r>
        <w:rPr>
          <w:sz w:val="20"/>
        </w:rPr>
        <w:t>dell’esecuzione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residenza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l’elezione di domicilio in uno dei comuni del circondario del tribunale presso il quale pende l’esecuzione. In</w:t>
      </w:r>
      <w:r>
        <w:rPr>
          <w:spacing w:val="1"/>
          <w:sz w:val="20"/>
        </w:rPr>
        <w:t xml:space="preserve"> </w:t>
      </w:r>
      <w:r>
        <w:rPr>
          <w:sz w:val="20"/>
        </w:rPr>
        <w:t>mancanza, tutti</w:t>
      </w:r>
      <w:r>
        <w:rPr>
          <w:spacing w:val="1"/>
          <w:sz w:val="20"/>
        </w:rPr>
        <w:t xml:space="preserve"> </w:t>
      </w:r>
      <w:r>
        <w:rPr>
          <w:sz w:val="20"/>
        </w:rPr>
        <w:t>gli atti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gli avvisi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1"/>
          <w:sz w:val="20"/>
        </w:rPr>
        <w:t xml:space="preserve"> </w:t>
      </w:r>
      <w:r>
        <w:rPr>
          <w:sz w:val="20"/>
        </w:rPr>
        <w:t>presso la</w:t>
      </w:r>
      <w:r>
        <w:rPr>
          <w:spacing w:val="-2"/>
          <w:sz w:val="20"/>
        </w:rPr>
        <w:t xml:space="preserve"> </w:t>
      </w:r>
      <w:r>
        <w:rPr>
          <w:sz w:val="20"/>
        </w:rPr>
        <w:t>cancelleria;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3" w:line="249" w:lineRule="auto"/>
        <w:ind w:right="325" w:hanging="1"/>
        <w:rPr>
          <w:sz w:val="20"/>
        </w:rPr>
      </w:pPr>
      <w:r>
        <w:rPr>
          <w:sz w:val="20"/>
        </w:rPr>
        <w:t>che – per le procedure introdotte dopo il 3 luglio 2016 - l’opposizione alla esecuzione può essere proposta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prima che sia disposta la vendita o l’assegnazione, salvo che sia fondata su fatti sopravvenuti ovvero</w:t>
      </w:r>
      <w:r>
        <w:rPr>
          <w:spacing w:val="1"/>
          <w:sz w:val="20"/>
        </w:rPr>
        <w:t xml:space="preserve"> </w:t>
      </w:r>
      <w:r>
        <w:rPr>
          <w:sz w:val="20"/>
        </w:rPr>
        <w:t>l’opponente</w:t>
      </w:r>
      <w:r>
        <w:rPr>
          <w:spacing w:val="-2"/>
          <w:sz w:val="20"/>
        </w:rPr>
        <w:t xml:space="preserve"> </w:t>
      </w:r>
      <w:r>
        <w:rPr>
          <w:sz w:val="20"/>
        </w:rPr>
        <w:t>dimostri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 potuto proporla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per causa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lui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imputabile.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2" w:line="249" w:lineRule="auto"/>
        <w:ind w:right="322" w:hanging="1"/>
        <w:rPr>
          <w:sz w:val="20"/>
        </w:rPr>
      </w:pPr>
      <w:r>
        <w:rPr>
          <w:sz w:val="20"/>
        </w:rPr>
        <w:t>che in base a quanto disposto dall’art.495 c.p.c., prima che sia disposta la vendita o l’assegnazione a norma</w:t>
      </w:r>
      <w:r>
        <w:rPr>
          <w:spacing w:val="1"/>
          <w:sz w:val="20"/>
        </w:rPr>
        <w:t xml:space="preserve"> </w:t>
      </w:r>
      <w:r>
        <w:rPr>
          <w:sz w:val="20"/>
        </w:rPr>
        <w:t>de- gli articoli 530, 552 e 569 c.p.c., il debitore può chiedere, a pena di inammissibilità e per una sola volta, di</w:t>
      </w:r>
      <w:r>
        <w:rPr>
          <w:spacing w:val="1"/>
          <w:sz w:val="20"/>
        </w:rPr>
        <w:t xml:space="preserve"> </w:t>
      </w:r>
      <w:r>
        <w:rPr>
          <w:sz w:val="20"/>
        </w:rPr>
        <w:t>sostituire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cose</w:t>
      </w:r>
      <w:r>
        <w:rPr>
          <w:spacing w:val="1"/>
          <w:sz w:val="20"/>
        </w:rPr>
        <w:t xml:space="preserve"> </w:t>
      </w:r>
      <w:r>
        <w:rPr>
          <w:sz w:val="20"/>
        </w:rPr>
        <w:t>pignorate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somma</w:t>
      </w:r>
      <w:r>
        <w:rPr>
          <w:spacing w:val="1"/>
          <w:sz w:val="20"/>
        </w:rPr>
        <w:t xml:space="preserve"> </w:t>
      </w:r>
      <w:r>
        <w:rPr>
          <w:sz w:val="20"/>
        </w:rPr>
        <w:t>di denaro</w:t>
      </w:r>
      <w:r>
        <w:rPr>
          <w:spacing w:val="1"/>
          <w:sz w:val="20"/>
        </w:rPr>
        <w:t xml:space="preserve"> </w:t>
      </w:r>
      <w:r>
        <w:rPr>
          <w:sz w:val="20"/>
        </w:rPr>
        <w:t>pari,</w:t>
      </w:r>
      <w:r>
        <w:rPr>
          <w:spacing w:val="1"/>
          <w:sz w:val="20"/>
        </w:rPr>
        <w:t xml:space="preserve"> </w:t>
      </w:r>
      <w:r>
        <w:rPr>
          <w:sz w:val="20"/>
        </w:rPr>
        <w:t>oltre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di esecuzione,</w:t>
      </w:r>
      <w:r>
        <w:rPr>
          <w:spacing w:val="1"/>
          <w:sz w:val="20"/>
        </w:rPr>
        <w:t xml:space="preserve"> </w:t>
      </w:r>
      <w:r>
        <w:rPr>
          <w:sz w:val="20"/>
        </w:rPr>
        <w:t>all’importo</w:t>
      </w:r>
      <w:r>
        <w:rPr>
          <w:spacing w:val="1"/>
          <w:sz w:val="20"/>
        </w:rPr>
        <w:t xml:space="preserve"> </w:t>
      </w:r>
      <w:r>
        <w:rPr>
          <w:sz w:val="20"/>
        </w:rPr>
        <w:t>dovuto</w:t>
      </w:r>
      <w:r>
        <w:rPr>
          <w:spacing w:val="50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creditore</w:t>
      </w:r>
      <w:r>
        <w:rPr>
          <w:spacing w:val="-2"/>
          <w:sz w:val="20"/>
        </w:rPr>
        <w:t xml:space="preserve"> </w:t>
      </w:r>
      <w:r>
        <w:rPr>
          <w:sz w:val="20"/>
        </w:rPr>
        <w:t>pignorante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creditori</w:t>
      </w:r>
      <w:r>
        <w:rPr>
          <w:spacing w:val="-1"/>
          <w:sz w:val="20"/>
        </w:rPr>
        <w:t xml:space="preserve"> </w:t>
      </w:r>
      <w:r>
        <w:rPr>
          <w:sz w:val="20"/>
        </w:rPr>
        <w:t>intervenuti, comprensivo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capitale, degli</w:t>
      </w:r>
      <w:r>
        <w:rPr>
          <w:spacing w:val="-2"/>
          <w:sz w:val="20"/>
        </w:rPr>
        <w:t xml:space="preserve"> </w:t>
      </w:r>
      <w:r>
        <w:rPr>
          <w:sz w:val="20"/>
        </w:rPr>
        <w:t>interessi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spese;</w:t>
      </w:r>
    </w:p>
    <w:p w:rsidR="00583D9B" w:rsidRPr="00456D74" w:rsidRDefault="00583D9B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2" w:line="249" w:lineRule="auto"/>
        <w:ind w:right="322" w:hanging="1"/>
        <w:rPr>
          <w:sz w:val="20"/>
        </w:rPr>
      </w:pPr>
      <w:r w:rsidRPr="00583D9B">
        <w:rPr>
          <w:color w:val="FF0000"/>
          <w:sz w:val="20"/>
        </w:rPr>
        <w:t>che – per le procedure introdotte dopo il 28.02.2023</w:t>
      </w:r>
      <w:r w:rsidR="002A3678">
        <w:rPr>
          <w:color w:val="FF0000"/>
          <w:sz w:val="20"/>
        </w:rPr>
        <w:t xml:space="preserve"> -</w:t>
      </w:r>
      <w:r w:rsidRPr="00583D9B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non oltre dieci giorni prima dell’udienza fissata con il presente decreto ex art. 569 c.p.c. può chiedere al Giudice di disporre la vendita diretta alle condizioni e nei modi indicati </w:t>
      </w:r>
      <w:r w:rsidRPr="00583D9B">
        <w:rPr>
          <w:color w:val="FF0000"/>
          <w:sz w:val="20"/>
        </w:rPr>
        <w:t>d</w:t>
      </w:r>
      <w:r>
        <w:rPr>
          <w:color w:val="FF0000"/>
          <w:sz w:val="20"/>
        </w:rPr>
        <w:t>a</w:t>
      </w:r>
      <w:r w:rsidRPr="00583D9B">
        <w:rPr>
          <w:color w:val="FF0000"/>
          <w:sz w:val="20"/>
        </w:rPr>
        <w:t xml:space="preserve">ll’art. </w:t>
      </w:r>
      <w:r>
        <w:rPr>
          <w:color w:val="FF0000"/>
          <w:sz w:val="20"/>
        </w:rPr>
        <w:t xml:space="preserve">568 </w:t>
      </w:r>
      <w:r w:rsidRPr="00456D74">
        <w:rPr>
          <w:i/>
          <w:iCs/>
          <w:color w:val="FF0000"/>
          <w:sz w:val="20"/>
        </w:rPr>
        <w:t>bis</w:t>
      </w:r>
      <w:r>
        <w:rPr>
          <w:color w:val="FF0000"/>
          <w:sz w:val="20"/>
        </w:rPr>
        <w:t xml:space="preserve"> c.p.c.</w:t>
      </w:r>
      <w:r w:rsidR="00456D74">
        <w:rPr>
          <w:color w:val="FF0000"/>
          <w:sz w:val="20"/>
        </w:rPr>
        <w:t>;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88" w:line="249" w:lineRule="auto"/>
        <w:ind w:right="321" w:firstLine="0"/>
        <w:rPr>
          <w:sz w:val="20"/>
        </w:rPr>
      </w:pPr>
      <w:r>
        <w:rPr>
          <w:sz w:val="20"/>
        </w:rPr>
        <w:t>che in base a quanto disposto dall’art.624-</w:t>
      </w:r>
      <w:r>
        <w:rPr>
          <w:i/>
          <w:sz w:val="20"/>
        </w:rPr>
        <w:t xml:space="preserve">bis </w:t>
      </w:r>
      <w:r>
        <w:rPr>
          <w:sz w:val="20"/>
        </w:rPr>
        <w:t>c.p.c. il giudice dell’esecuzione, su istanza di tutti i creditori</w:t>
      </w:r>
      <w:r>
        <w:rPr>
          <w:spacing w:val="1"/>
          <w:sz w:val="20"/>
        </w:rPr>
        <w:t xml:space="preserve"> </w:t>
      </w:r>
      <w:r>
        <w:rPr>
          <w:sz w:val="20"/>
        </w:rPr>
        <w:t>mu-</w:t>
      </w:r>
      <w:r>
        <w:rPr>
          <w:spacing w:val="-3"/>
          <w:sz w:val="20"/>
        </w:rPr>
        <w:t xml:space="preserve"> </w:t>
      </w:r>
      <w:r>
        <w:rPr>
          <w:sz w:val="20"/>
        </w:rPr>
        <w:t>niti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titolo</w:t>
      </w:r>
      <w:r>
        <w:rPr>
          <w:spacing w:val="2"/>
          <w:sz w:val="20"/>
        </w:rPr>
        <w:t xml:space="preserve"> </w:t>
      </w:r>
      <w:r>
        <w:rPr>
          <w:sz w:val="20"/>
        </w:rPr>
        <w:t>esecutivo,</w:t>
      </w:r>
      <w:r>
        <w:rPr>
          <w:spacing w:val="2"/>
          <w:sz w:val="20"/>
        </w:rPr>
        <w:t xml:space="preserve"> </w:t>
      </w:r>
      <w:r>
        <w:rPr>
          <w:sz w:val="20"/>
        </w:rPr>
        <w:t>può</w:t>
      </w:r>
      <w:r>
        <w:rPr>
          <w:spacing w:val="4"/>
          <w:sz w:val="20"/>
        </w:rPr>
        <w:t xml:space="preserve"> </w:t>
      </w:r>
      <w:r>
        <w:rPr>
          <w:sz w:val="20"/>
        </w:rPr>
        <w:t>sospendere</w:t>
      </w:r>
      <w:r>
        <w:rPr>
          <w:spacing w:val="1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6"/>
          <w:sz w:val="20"/>
        </w:rPr>
        <w:t xml:space="preserve"> </w:t>
      </w:r>
      <w:r>
        <w:rPr>
          <w:sz w:val="20"/>
        </w:rPr>
        <w:t>fino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ventiquattro</w:t>
      </w:r>
      <w:r>
        <w:rPr>
          <w:spacing w:val="7"/>
          <w:sz w:val="20"/>
        </w:rPr>
        <w:t xml:space="preserve"> </w:t>
      </w:r>
      <w:r>
        <w:rPr>
          <w:sz w:val="20"/>
        </w:rPr>
        <w:t>mesi.</w:t>
      </w:r>
      <w:r>
        <w:rPr>
          <w:spacing w:val="9"/>
          <w:sz w:val="20"/>
        </w:rPr>
        <w:t xml:space="preserve"> </w:t>
      </w:r>
      <w:r>
        <w:rPr>
          <w:sz w:val="20"/>
        </w:rPr>
        <w:t>L'istanza</w:t>
      </w:r>
      <w:r>
        <w:rPr>
          <w:spacing w:val="4"/>
          <w:sz w:val="20"/>
        </w:rPr>
        <w:t xml:space="preserve"> </w:t>
      </w:r>
      <w:r>
        <w:rPr>
          <w:sz w:val="20"/>
        </w:rPr>
        <w:t>può</w:t>
      </w:r>
      <w:r>
        <w:rPr>
          <w:spacing w:val="4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fino</w:t>
      </w:r>
      <w:r>
        <w:rPr>
          <w:spacing w:val="1"/>
          <w:sz w:val="20"/>
        </w:rPr>
        <w:t xml:space="preserve"> </w:t>
      </w:r>
      <w:r>
        <w:rPr>
          <w:sz w:val="20"/>
        </w:rPr>
        <w:t>a venti giorni prima della scadenza del termine per il deposito delle offerte di acquisto o, nel caso in cui la vendita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incanto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abbia luogo, fino</w:t>
      </w:r>
      <w:r>
        <w:rPr>
          <w:spacing w:val="1"/>
          <w:sz w:val="20"/>
        </w:rPr>
        <w:t xml:space="preserve"> </w:t>
      </w:r>
      <w:r>
        <w:rPr>
          <w:sz w:val="20"/>
        </w:rPr>
        <w:t>a quindici</w:t>
      </w:r>
      <w:r>
        <w:rPr>
          <w:spacing w:val="-1"/>
          <w:sz w:val="20"/>
        </w:rPr>
        <w:t xml:space="preserve"> </w:t>
      </w:r>
      <w:r>
        <w:rPr>
          <w:sz w:val="20"/>
        </w:rPr>
        <w:t>giorni prima</w:t>
      </w:r>
      <w:r>
        <w:rPr>
          <w:spacing w:val="2"/>
          <w:sz w:val="20"/>
        </w:rPr>
        <w:t xml:space="preserve"> </w:t>
      </w:r>
      <w:r>
        <w:rPr>
          <w:sz w:val="20"/>
        </w:rPr>
        <w:t>dell'incanto;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1003"/>
          <w:tab w:val="left" w:pos="1004"/>
        </w:tabs>
        <w:spacing w:before="1" w:line="247" w:lineRule="auto"/>
        <w:ind w:right="320" w:hanging="1"/>
        <w:rPr>
          <w:sz w:val="20"/>
        </w:rPr>
      </w:pPr>
      <w:r>
        <w:rPr>
          <w:sz w:val="20"/>
        </w:rPr>
        <w:t>che ove non si sia già provveduto prima alla liberazione dell’immobile pignorato, è tenuta a 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all’udienza</w:t>
      </w:r>
      <w:r>
        <w:rPr>
          <w:spacing w:val="1"/>
          <w:sz w:val="20"/>
        </w:rPr>
        <w:t xml:space="preserve"> </w:t>
      </w:r>
      <w:r>
        <w:rPr>
          <w:sz w:val="20"/>
        </w:rPr>
        <w:t>ex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569</w:t>
      </w:r>
      <w:r>
        <w:rPr>
          <w:spacing w:val="1"/>
          <w:sz w:val="20"/>
        </w:rPr>
        <w:t xml:space="preserve"> </w:t>
      </w:r>
      <w:r>
        <w:rPr>
          <w:sz w:val="20"/>
        </w:rPr>
        <w:t>c.p.c.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fissata,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sentita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merito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presupposti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legittimano</w:t>
      </w:r>
      <w:r>
        <w:rPr>
          <w:spacing w:val="1"/>
          <w:sz w:val="20"/>
        </w:rPr>
        <w:t xml:space="preserve"> </w:t>
      </w:r>
      <w:r>
        <w:rPr>
          <w:sz w:val="20"/>
        </w:rPr>
        <w:t>l’emissione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liberazione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 560</w:t>
      </w:r>
      <w:r>
        <w:rPr>
          <w:spacing w:val="1"/>
          <w:sz w:val="20"/>
        </w:rPr>
        <w:t xml:space="preserve"> </w:t>
      </w:r>
      <w:r>
        <w:rPr>
          <w:sz w:val="20"/>
        </w:rPr>
        <w:t>c.p.c., come</w:t>
      </w:r>
      <w:r>
        <w:rPr>
          <w:spacing w:val="-1"/>
          <w:sz w:val="20"/>
        </w:rPr>
        <w:t xml:space="preserve"> </w:t>
      </w:r>
      <w:r>
        <w:rPr>
          <w:sz w:val="20"/>
        </w:rPr>
        <w:t>riscontrati</w:t>
      </w:r>
      <w:r>
        <w:rPr>
          <w:spacing w:val="-1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ausiliari;</w:t>
      </w:r>
    </w:p>
    <w:p w:rsidR="00485EC6" w:rsidRDefault="00485EC6">
      <w:pPr>
        <w:pStyle w:val="Corpotesto"/>
        <w:spacing w:before="3"/>
        <w:rPr>
          <w:sz w:val="21"/>
        </w:rPr>
      </w:pPr>
    </w:p>
    <w:p w:rsidR="00485EC6" w:rsidRDefault="00000000">
      <w:pPr>
        <w:pStyle w:val="Titolo1"/>
        <w:ind w:left="3761" w:right="4055"/>
      </w:pPr>
      <w:bookmarkStart w:id="1" w:name="AVVISA_I_CREDITORI"/>
      <w:bookmarkEnd w:id="1"/>
      <w:r>
        <w:t>AVVISA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CREDITORI</w:t>
      </w:r>
    </w:p>
    <w:p w:rsidR="00485EC6" w:rsidRDefault="00485EC6">
      <w:pPr>
        <w:pStyle w:val="Corpotesto"/>
        <w:spacing w:before="9"/>
        <w:rPr>
          <w:b/>
          <w:sz w:val="19"/>
        </w:rPr>
      </w:pP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" w:line="249" w:lineRule="auto"/>
        <w:ind w:right="321" w:hanging="1"/>
        <w:rPr>
          <w:sz w:val="20"/>
        </w:rPr>
      </w:pPr>
      <w:r>
        <w:rPr>
          <w:sz w:val="20"/>
        </w:rPr>
        <w:t xml:space="preserve">che potrà essere concesso un termine non superiore a sessanta giorni </w:t>
      </w:r>
      <w:r w:rsidR="00456D74" w:rsidRPr="00456D74">
        <w:rPr>
          <w:color w:val="FF0000"/>
          <w:sz w:val="20"/>
        </w:rPr>
        <w:t>(ovvero 45 per le procedure introdotte dopo il 28.02.2023</w:t>
      </w:r>
      <w:r w:rsidR="00456D74">
        <w:rPr>
          <w:color w:val="FF0000"/>
          <w:sz w:val="20"/>
        </w:rPr>
        <w:t xml:space="preserve"> c.d. “Cartabia”</w:t>
      </w:r>
      <w:r w:rsidR="00456D74" w:rsidRPr="00456D74">
        <w:rPr>
          <w:color w:val="FF0000"/>
          <w:sz w:val="20"/>
        </w:rPr>
        <w:t xml:space="preserve">) </w:t>
      </w:r>
      <w:r>
        <w:rPr>
          <w:sz w:val="20"/>
        </w:rPr>
        <w:t>per l’eventuale integrazione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documentazione prescritta dall’art.567, 2° comma, c.p.c. che sia risultata lacunosa o incompleta; </w:t>
      </w:r>
      <w:r>
        <w:rPr>
          <w:b/>
          <w:sz w:val="20"/>
        </w:rPr>
        <w:t>evidenzia che, 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caso di pignoramento di beni indivisi. la predetta documentazione - </w:t>
      </w:r>
      <w:r>
        <w:rPr>
          <w:sz w:val="20"/>
        </w:rPr>
        <w:t>risalente almeno al ventennio anteriore alla</w:t>
      </w:r>
      <w:r>
        <w:rPr>
          <w:spacing w:val="1"/>
          <w:sz w:val="20"/>
        </w:rPr>
        <w:t xml:space="preserve"> </w:t>
      </w:r>
      <w:r>
        <w:rPr>
          <w:sz w:val="20"/>
        </w:rPr>
        <w:t>trascrizione dell’atto di pignoramento per accertare l’esistenza di eventuali trascrizioni ed iscrizioni pregiudizievoli 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eventuali vincoli ed oneri opponibili all’acquirente - </w:t>
      </w:r>
      <w:r>
        <w:rPr>
          <w:b/>
          <w:sz w:val="20"/>
        </w:rPr>
        <w:t>dovrà essere depositata entro 60 giorni dal deposito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dell’istanza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vendita</w:t>
      </w:r>
      <w:r>
        <w:rPr>
          <w:b/>
          <w:spacing w:val="1"/>
          <w:sz w:val="20"/>
        </w:rPr>
        <w:t xml:space="preserve"> </w:t>
      </w:r>
      <w:r w:rsidR="00456D74" w:rsidRPr="00456D74">
        <w:rPr>
          <w:b/>
          <w:color w:val="FF0000"/>
          <w:spacing w:val="1"/>
          <w:sz w:val="20"/>
        </w:rPr>
        <w:t>(ovvero entro 45 giorni dalla notifica dell’atto di pignoramento</w:t>
      </w:r>
      <w:r w:rsidR="00456D74">
        <w:rPr>
          <w:b/>
          <w:color w:val="FF0000"/>
          <w:spacing w:val="1"/>
          <w:sz w:val="20"/>
        </w:rPr>
        <w:t xml:space="preserve"> per le procedure “Cartabia”</w:t>
      </w:r>
      <w:r w:rsidR="00456D74" w:rsidRPr="00456D74">
        <w:rPr>
          <w:b/>
          <w:color w:val="FF0000"/>
          <w:spacing w:val="1"/>
          <w:sz w:val="20"/>
        </w:rPr>
        <w:t>)</w:t>
      </w:r>
      <w:r w:rsidR="00456D74" w:rsidRPr="00456D74">
        <w:rPr>
          <w:b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dovrà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riguardare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tutti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comproprietari 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beni</w:t>
      </w:r>
      <w:r>
        <w:rPr>
          <w:sz w:val="20"/>
        </w:rPr>
        <w:t>;</w:t>
      </w:r>
    </w:p>
    <w:p w:rsidR="002A3678" w:rsidRDefault="002A3678" w:rsidP="002A3678">
      <w:pPr>
        <w:tabs>
          <w:tab w:val="left" w:pos="952"/>
          <w:tab w:val="left" w:pos="953"/>
        </w:tabs>
        <w:spacing w:before="1" w:line="249" w:lineRule="auto"/>
        <w:ind w:right="321"/>
        <w:rPr>
          <w:sz w:val="20"/>
        </w:rPr>
      </w:pPr>
    </w:p>
    <w:p w:rsidR="002A3678" w:rsidRDefault="002A3678" w:rsidP="002A3678">
      <w:pPr>
        <w:tabs>
          <w:tab w:val="left" w:pos="952"/>
          <w:tab w:val="left" w:pos="953"/>
        </w:tabs>
        <w:spacing w:before="1" w:line="249" w:lineRule="auto"/>
        <w:ind w:right="321"/>
        <w:rPr>
          <w:sz w:val="20"/>
        </w:rPr>
      </w:pPr>
    </w:p>
    <w:p w:rsidR="002A3678" w:rsidRPr="002A3678" w:rsidRDefault="002A3678" w:rsidP="002A3678">
      <w:pPr>
        <w:tabs>
          <w:tab w:val="left" w:pos="952"/>
          <w:tab w:val="left" w:pos="953"/>
        </w:tabs>
        <w:spacing w:before="1" w:line="249" w:lineRule="auto"/>
        <w:ind w:right="321"/>
        <w:rPr>
          <w:sz w:val="20"/>
        </w:rPr>
      </w:pP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2" w:line="247" w:lineRule="auto"/>
        <w:ind w:right="331" w:hanging="1"/>
        <w:rPr>
          <w:sz w:val="20"/>
        </w:rPr>
      </w:pPr>
      <w:r>
        <w:rPr>
          <w:sz w:val="20"/>
        </w:rPr>
        <w:lastRenderedPageBreak/>
        <w:t>che potranno essere fatte osservazioni circa il tempo e le modalità della vendita e potranno essere depositate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note</w:t>
      </w:r>
      <w:r>
        <w:rPr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z w:val="20"/>
        </w:rPr>
        <w:t xml:space="preserve"> </w:t>
      </w:r>
      <w:r>
        <w:rPr>
          <w:spacing w:val="-1"/>
          <w:sz w:val="20"/>
        </w:rPr>
        <w:t>relazione</w:t>
      </w:r>
      <w:r>
        <w:rPr>
          <w:sz w:val="20"/>
        </w:rPr>
        <w:t xml:space="preserve"> </w:t>
      </w:r>
      <w:r>
        <w:rPr>
          <w:spacing w:val="-1"/>
          <w:sz w:val="20"/>
        </w:rPr>
        <w:t>dell’esperto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nominato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z w:val="20"/>
        </w:rPr>
        <w:t xml:space="preserve"> </w:t>
      </w:r>
      <w:r>
        <w:rPr>
          <w:spacing w:val="-1"/>
          <w:sz w:val="20"/>
        </w:rPr>
        <w:t>Tribunale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nel</w:t>
      </w:r>
      <w:r>
        <w:rPr>
          <w:sz w:val="20"/>
        </w:rPr>
        <w:t xml:space="preserve"> </w:t>
      </w:r>
      <w:r>
        <w:rPr>
          <w:spacing w:val="-1"/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dall’art.173-</w:t>
      </w:r>
      <w:r>
        <w:rPr>
          <w:i/>
          <w:sz w:val="20"/>
        </w:rPr>
        <w:t>bis</w:t>
      </w:r>
      <w:r>
        <w:rPr>
          <w:i/>
          <w:spacing w:val="-15"/>
          <w:sz w:val="20"/>
        </w:rPr>
        <w:t xml:space="preserve"> </w:t>
      </w:r>
      <w:r>
        <w:rPr>
          <w:sz w:val="20"/>
        </w:rPr>
        <w:t>disp.att.c.p.c.;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6" w:line="247" w:lineRule="auto"/>
        <w:ind w:left="245" w:right="322" w:hanging="1"/>
        <w:rPr>
          <w:sz w:val="20"/>
        </w:rPr>
      </w:pPr>
      <w:r>
        <w:rPr>
          <w:sz w:val="20"/>
        </w:rPr>
        <w:t>che – in caso di pignoramento di beni indivisi - possono richiedere la separazione in natura della quota</w:t>
      </w:r>
      <w:r>
        <w:rPr>
          <w:spacing w:val="1"/>
          <w:sz w:val="20"/>
        </w:rPr>
        <w:t xml:space="preserve"> </w:t>
      </w:r>
      <w:r>
        <w:rPr>
          <w:sz w:val="20"/>
        </w:rPr>
        <w:t>spettante</w:t>
      </w:r>
      <w:r>
        <w:rPr>
          <w:spacing w:val="-1"/>
          <w:sz w:val="20"/>
        </w:rPr>
        <w:t xml:space="preserve"> </w:t>
      </w:r>
      <w:r>
        <w:rPr>
          <w:sz w:val="20"/>
        </w:rPr>
        <w:t>al debitore;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" w:line="249" w:lineRule="auto"/>
        <w:ind w:right="323" w:hanging="1"/>
        <w:rPr>
          <w:sz w:val="20"/>
        </w:rPr>
      </w:pPr>
      <w:r>
        <w:rPr>
          <w:sz w:val="20"/>
        </w:rPr>
        <w:t>che - ove non sia possibile la separazione della quota in natura del bene indiviso spettante al debitore - potrà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z w:val="20"/>
        </w:rPr>
        <w:t xml:space="preserve"> </w:t>
      </w:r>
      <w:r>
        <w:rPr>
          <w:spacing w:val="-1"/>
          <w:sz w:val="20"/>
        </w:rPr>
        <w:t>disposta</w:t>
      </w:r>
      <w:r>
        <w:rPr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z w:val="20"/>
        </w:rPr>
        <w:t xml:space="preserve"> </w:t>
      </w:r>
      <w:r>
        <w:rPr>
          <w:spacing w:val="-1"/>
          <w:sz w:val="20"/>
        </w:rPr>
        <w:t>sua</w:t>
      </w:r>
      <w:r>
        <w:rPr>
          <w:sz w:val="20"/>
        </w:rPr>
        <w:t xml:space="preserve"> </w:t>
      </w:r>
      <w:r>
        <w:rPr>
          <w:spacing w:val="-1"/>
          <w:sz w:val="20"/>
        </w:rPr>
        <w:t>divisione</w:t>
      </w:r>
      <w:r>
        <w:rPr>
          <w:sz w:val="20"/>
        </w:rPr>
        <w:t xml:space="preserve"> </w:t>
      </w:r>
      <w:r>
        <w:rPr>
          <w:spacing w:val="-1"/>
          <w:sz w:val="20"/>
        </w:rPr>
        <w:t>in base</w:t>
      </w:r>
      <w:r>
        <w:rPr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dagli</w:t>
      </w:r>
      <w:r>
        <w:rPr>
          <w:sz w:val="20"/>
        </w:rPr>
        <w:t xml:space="preserve"> artt.600</w:t>
      </w:r>
      <w:r>
        <w:rPr>
          <w:spacing w:val="2"/>
          <w:sz w:val="20"/>
        </w:rPr>
        <w:t xml:space="preserve"> </w:t>
      </w:r>
      <w:r>
        <w:rPr>
          <w:sz w:val="20"/>
        </w:rPr>
        <w:t>e 601</w:t>
      </w:r>
      <w:r>
        <w:rPr>
          <w:spacing w:val="1"/>
          <w:sz w:val="20"/>
        </w:rPr>
        <w:t xml:space="preserve"> </w:t>
      </w:r>
      <w:r>
        <w:rPr>
          <w:sz w:val="20"/>
        </w:rPr>
        <w:t>c.p.c.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dall’art.181</w:t>
      </w:r>
      <w:r>
        <w:rPr>
          <w:spacing w:val="-16"/>
          <w:sz w:val="20"/>
        </w:rPr>
        <w:t xml:space="preserve"> </w:t>
      </w:r>
      <w:r>
        <w:rPr>
          <w:sz w:val="20"/>
        </w:rPr>
        <w:t>disp.att.c.p.c.;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71" w:line="249" w:lineRule="auto"/>
        <w:ind w:right="323" w:hanging="1"/>
        <w:rPr>
          <w:sz w:val="20"/>
        </w:rPr>
      </w:pPr>
      <w:r>
        <w:rPr>
          <w:sz w:val="20"/>
        </w:rPr>
        <w:t>che potrà essere delegato un notaio o un avvocato ovvero un commercialista al compimento delle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previ-</w:t>
      </w:r>
      <w:r>
        <w:rPr>
          <w:spacing w:val="-3"/>
          <w:sz w:val="20"/>
        </w:rPr>
        <w:t xml:space="preserve"> </w:t>
      </w:r>
      <w:r>
        <w:rPr>
          <w:sz w:val="20"/>
        </w:rPr>
        <w:t>ste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paragrafo</w:t>
      </w:r>
      <w:r>
        <w:rPr>
          <w:spacing w:val="1"/>
          <w:sz w:val="20"/>
        </w:rPr>
        <w:t xml:space="preserve"> </w:t>
      </w:r>
      <w:r>
        <w:rPr>
          <w:sz w:val="20"/>
        </w:rPr>
        <w:t>3-</w:t>
      </w:r>
      <w:r>
        <w:rPr>
          <w:i/>
          <w:sz w:val="20"/>
        </w:rPr>
        <w:t xml:space="preserve">bis,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Sezione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Capo IV</w:t>
      </w:r>
      <w:r>
        <w:rPr>
          <w:spacing w:val="-3"/>
          <w:sz w:val="20"/>
        </w:rPr>
        <w:t xml:space="preserve"> </w:t>
      </w:r>
      <w:r>
        <w:rPr>
          <w:sz w:val="20"/>
        </w:rPr>
        <w:t>del Titolo II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Libro</w:t>
      </w:r>
      <w:r>
        <w:rPr>
          <w:spacing w:val="1"/>
          <w:sz w:val="20"/>
        </w:rPr>
        <w:t xml:space="preserve"> </w:t>
      </w:r>
      <w:r>
        <w:rPr>
          <w:sz w:val="20"/>
        </w:rPr>
        <w:t>III del</w:t>
      </w:r>
      <w:r>
        <w:rPr>
          <w:spacing w:val="-10"/>
          <w:sz w:val="20"/>
        </w:rPr>
        <w:t xml:space="preserve"> </w:t>
      </w:r>
      <w:r>
        <w:rPr>
          <w:sz w:val="20"/>
        </w:rPr>
        <w:t>c.p.c.;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1" w:line="249" w:lineRule="auto"/>
        <w:ind w:right="316" w:firstLine="0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esecuzioni</w:t>
      </w:r>
      <w:r>
        <w:rPr>
          <w:spacing w:val="1"/>
          <w:sz w:val="20"/>
        </w:rPr>
        <w:t xml:space="preserve"> </w:t>
      </w:r>
      <w:r>
        <w:rPr>
          <w:sz w:val="20"/>
        </w:rPr>
        <w:t>iniziate</w:t>
      </w:r>
      <w:r>
        <w:rPr>
          <w:spacing w:val="1"/>
          <w:sz w:val="20"/>
        </w:rPr>
        <w:t xml:space="preserve"> </w:t>
      </w:r>
      <w:r>
        <w:rPr>
          <w:sz w:val="20"/>
        </w:rPr>
        <w:t>dopo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febbraio</w:t>
      </w:r>
      <w:r>
        <w:rPr>
          <w:spacing w:val="1"/>
          <w:sz w:val="20"/>
        </w:rPr>
        <w:t xml:space="preserve"> </w:t>
      </w:r>
      <w:r>
        <w:rPr>
          <w:sz w:val="20"/>
        </w:rPr>
        <w:t>2019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oltre</w:t>
      </w:r>
      <w:r>
        <w:rPr>
          <w:spacing w:val="1"/>
          <w:sz w:val="20"/>
        </w:rPr>
        <w:t xml:space="preserve"> </w:t>
      </w:r>
      <w:r>
        <w:rPr>
          <w:sz w:val="20"/>
        </w:rPr>
        <w:t>trenta</w:t>
      </w:r>
      <w:r>
        <w:rPr>
          <w:spacing w:val="1"/>
          <w:sz w:val="20"/>
        </w:rPr>
        <w:t xml:space="preserve"> </w:t>
      </w:r>
      <w:r>
        <w:rPr>
          <w:sz w:val="20"/>
        </w:rPr>
        <w:t>giorni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dell'udienza suddetta, il creditore pignorante e i creditori già intervenuti ai sensi dell'articolo 499 sono tenuti a</w:t>
      </w:r>
      <w:r>
        <w:rPr>
          <w:spacing w:val="1"/>
          <w:sz w:val="20"/>
        </w:rPr>
        <w:t xml:space="preserve"> </w:t>
      </w:r>
      <w:r>
        <w:rPr>
          <w:sz w:val="20"/>
        </w:rPr>
        <w:t>depositare un atto, sottoscritto personalmente dal creditore e previamente notificato al debitore esecutato, nel quale è</w:t>
      </w:r>
      <w:r>
        <w:rPr>
          <w:spacing w:val="1"/>
          <w:sz w:val="20"/>
        </w:rPr>
        <w:t xml:space="preserve"> </w:t>
      </w:r>
      <w:r>
        <w:rPr>
          <w:sz w:val="20"/>
        </w:rPr>
        <w:t>indicato l'ammontare del residuo credito per cui si procede, comprensivo degli interessi maturati, del criterio di</w:t>
      </w:r>
      <w:r>
        <w:rPr>
          <w:spacing w:val="1"/>
          <w:sz w:val="20"/>
        </w:rPr>
        <w:t xml:space="preserve"> </w:t>
      </w:r>
      <w:r>
        <w:rPr>
          <w:sz w:val="20"/>
        </w:rPr>
        <w:t>calcolo di quelli in corso di maturazione e delle spese</w:t>
      </w:r>
      <w:r>
        <w:rPr>
          <w:spacing w:val="1"/>
          <w:sz w:val="20"/>
        </w:rPr>
        <w:t xml:space="preserve"> </w:t>
      </w:r>
      <w:r>
        <w:rPr>
          <w:sz w:val="20"/>
        </w:rPr>
        <w:t>sostenute</w:t>
      </w:r>
      <w:r>
        <w:rPr>
          <w:spacing w:val="1"/>
          <w:sz w:val="20"/>
        </w:rPr>
        <w:t xml:space="preserve"> </w:t>
      </w:r>
      <w:r>
        <w:rPr>
          <w:sz w:val="20"/>
        </w:rPr>
        <w:t>fino all'udienza. In difetto, agli effetti della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somma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primo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495,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credito</w:t>
      </w:r>
      <w:r>
        <w:rPr>
          <w:spacing w:val="1"/>
          <w:sz w:val="20"/>
        </w:rPr>
        <w:t xml:space="preserve"> </w:t>
      </w:r>
      <w:r>
        <w:rPr>
          <w:sz w:val="20"/>
        </w:rPr>
        <w:t>resta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50"/>
          <w:sz w:val="20"/>
        </w:rPr>
        <w:t xml:space="preserve"> </w:t>
      </w:r>
      <w:r>
        <w:rPr>
          <w:sz w:val="20"/>
        </w:rPr>
        <w:t>fissato</w:t>
      </w:r>
      <w:r>
        <w:rPr>
          <w:spacing w:val="1"/>
          <w:sz w:val="20"/>
        </w:rPr>
        <w:t xml:space="preserve"> </w:t>
      </w:r>
      <w:r>
        <w:rPr>
          <w:sz w:val="20"/>
        </w:rPr>
        <w:t>nell'importo indicato nell'atto di precetto o di inter- vento, maggiorato dei soli interessi al tasso legale e delle spese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successive.</w:t>
      </w:r>
    </w:p>
    <w:p w:rsidR="00485EC6" w:rsidRDefault="00485EC6">
      <w:pPr>
        <w:pStyle w:val="Corpotesto"/>
        <w:rPr>
          <w:sz w:val="22"/>
        </w:rPr>
      </w:pPr>
    </w:p>
    <w:p w:rsidR="00485EC6" w:rsidRDefault="00485EC6">
      <w:pPr>
        <w:pStyle w:val="Corpotesto"/>
        <w:spacing w:before="8"/>
        <w:rPr>
          <w:sz w:val="18"/>
        </w:rPr>
      </w:pPr>
    </w:p>
    <w:p w:rsidR="00485EC6" w:rsidRDefault="00000000">
      <w:pPr>
        <w:pStyle w:val="Titolo1"/>
      </w:pPr>
      <w:bookmarkStart w:id="2" w:name="AVVISA_I_COMPROPRIETARI"/>
      <w:bookmarkEnd w:id="2"/>
      <w:r>
        <w:t>AVVISA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COMPROPRIETARI</w:t>
      </w:r>
    </w:p>
    <w:p w:rsidR="00485EC6" w:rsidRDefault="00485EC6">
      <w:pPr>
        <w:pStyle w:val="Corpotesto"/>
        <w:spacing w:before="10"/>
        <w:rPr>
          <w:b/>
          <w:sz w:val="19"/>
        </w:rPr>
      </w:pPr>
    </w:p>
    <w:p w:rsidR="00485EC6" w:rsidRDefault="00000000">
      <w:pPr>
        <w:pStyle w:val="Corpotesto"/>
        <w:ind w:left="244"/>
        <w:jc w:val="both"/>
      </w:pPr>
      <w:r>
        <w:t>Che</w:t>
      </w:r>
      <w:r>
        <w:rPr>
          <w:spacing w:val="-5"/>
        </w:rPr>
        <w:t xml:space="preserve"> </w:t>
      </w:r>
      <w:r>
        <w:t>all’udienza</w:t>
      </w:r>
      <w:r>
        <w:rPr>
          <w:spacing w:val="-3"/>
        </w:rPr>
        <w:t xml:space="preserve"> </w:t>
      </w:r>
      <w:r>
        <w:t>suddetta: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2" w:line="229" w:lineRule="exact"/>
        <w:ind w:left="952" w:hanging="709"/>
        <w:rPr>
          <w:sz w:val="20"/>
        </w:rPr>
      </w:pPr>
      <w:r>
        <w:rPr>
          <w:sz w:val="20"/>
        </w:rPr>
        <w:t>potranno</w:t>
      </w:r>
      <w:r>
        <w:rPr>
          <w:spacing w:val="-3"/>
          <w:sz w:val="20"/>
        </w:rPr>
        <w:t xml:space="preserve"> </w:t>
      </w:r>
      <w:r>
        <w:rPr>
          <w:sz w:val="20"/>
        </w:rPr>
        <w:t>richiedere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separazione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natura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quota</w:t>
      </w:r>
      <w:r>
        <w:rPr>
          <w:spacing w:val="-3"/>
          <w:sz w:val="20"/>
        </w:rPr>
        <w:t xml:space="preserve"> </w:t>
      </w:r>
      <w:r>
        <w:rPr>
          <w:sz w:val="20"/>
        </w:rPr>
        <w:t>spettante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debitore;</w:t>
      </w:r>
    </w:p>
    <w:p w:rsidR="00485EC6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ind w:right="321" w:hanging="1"/>
        <w:rPr>
          <w:sz w:val="20"/>
        </w:rPr>
      </w:pPr>
      <w:r>
        <w:rPr>
          <w:sz w:val="20"/>
        </w:rPr>
        <w:t>potranno manifestare la loro volontà di vedersi attribuita la quota del debitore esecutato per un valore non</w:t>
      </w:r>
      <w:r>
        <w:rPr>
          <w:spacing w:val="1"/>
          <w:sz w:val="20"/>
        </w:rPr>
        <w:t xml:space="preserve"> </w:t>
      </w:r>
      <w:r>
        <w:rPr>
          <w:sz w:val="20"/>
        </w:rPr>
        <w:t>inferiore</w:t>
      </w:r>
      <w:r>
        <w:rPr>
          <w:spacing w:val="-1"/>
          <w:sz w:val="20"/>
        </w:rPr>
        <w:t xml:space="preserve"> </w:t>
      </w:r>
      <w:r>
        <w:rPr>
          <w:sz w:val="20"/>
        </w:rPr>
        <w:t>al prezzo indicato</w:t>
      </w:r>
      <w:r>
        <w:rPr>
          <w:spacing w:val="1"/>
          <w:sz w:val="20"/>
        </w:rPr>
        <w:t xml:space="preserve"> </w:t>
      </w:r>
      <w:r>
        <w:rPr>
          <w:sz w:val="20"/>
        </w:rPr>
        <w:t>dall’esperto stimatore nella</w:t>
      </w:r>
      <w:r>
        <w:rPr>
          <w:spacing w:val="-1"/>
          <w:sz w:val="20"/>
        </w:rPr>
        <w:t xml:space="preserve"> </w:t>
      </w:r>
      <w:r>
        <w:rPr>
          <w:sz w:val="20"/>
        </w:rPr>
        <w:t>perizia di</w:t>
      </w:r>
      <w:r>
        <w:rPr>
          <w:spacing w:val="3"/>
          <w:sz w:val="20"/>
        </w:rPr>
        <w:t xml:space="preserve"> </w:t>
      </w:r>
      <w:r>
        <w:rPr>
          <w:sz w:val="20"/>
        </w:rPr>
        <w:t>stima.</w:t>
      </w:r>
    </w:p>
    <w:p w:rsidR="00485EC6" w:rsidRDefault="00000000">
      <w:pPr>
        <w:pStyle w:val="Corpotesto"/>
        <w:ind w:left="244" w:right="319"/>
        <w:jc w:val="both"/>
      </w:pPr>
      <w:r>
        <w:t>In difetto, se il bene non è comodamente divisibile, il giudice, salvo che ritenga probabile la vendita della quota</w:t>
      </w:r>
      <w:r>
        <w:rPr>
          <w:spacing w:val="1"/>
        </w:rPr>
        <w:t xml:space="preserve"> </w:t>
      </w:r>
      <w:r>
        <w:t>indivisa ad un prezzo pari o superiore al valore della stessa, determinato a norma dell’art. 568 c.p.c., procederà ai</w:t>
      </w:r>
      <w:r>
        <w:rPr>
          <w:spacing w:val="1"/>
        </w:rPr>
        <w:t xml:space="preserve"> </w:t>
      </w:r>
      <w:r>
        <w:t>sensi ai sensi dell’art. 600 cod. proc. civ., alla divisione a norma del codice civile nell’ambito della quale potrà</w:t>
      </w:r>
      <w:r>
        <w:rPr>
          <w:spacing w:val="1"/>
        </w:rPr>
        <w:t xml:space="preserve"> </w:t>
      </w:r>
      <w:r>
        <w:t>disporsi la vendita dell’intero bene, compresa la loro quota, anche se non debitori, con diritto a percepire una</w:t>
      </w:r>
      <w:r>
        <w:rPr>
          <w:spacing w:val="1"/>
        </w:rPr>
        <w:t xml:space="preserve"> </w:t>
      </w:r>
      <w:r>
        <w:t>proporzionale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all’esito della</w:t>
      </w:r>
      <w:r>
        <w:rPr>
          <w:spacing w:val="-1"/>
        </w:rPr>
        <w:t xml:space="preserve"> </w:t>
      </w:r>
      <w:r>
        <w:t>vendita, al</w:t>
      </w:r>
      <w:r>
        <w:rPr>
          <w:spacing w:val="1"/>
        </w:rPr>
        <w:t xml:space="preserve"> </w:t>
      </w:r>
      <w:r>
        <w:t>netto delle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comuni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prededuzione.</w:t>
      </w:r>
    </w:p>
    <w:p w:rsidR="00485EC6" w:rsidRDefault="00000000">
      <w:pPr>
        <w:pStyle w:val="Corpotesto"/>
        <w:spacing w:line="247" w:lineRule="auto"/>
        <w:ind w:left="245" w:right="323"/>
        <w:jc w:val="both"/>
      </w:pPr>
      <w:r>
        <w:rPr>
          <w:b/>
        </w:rPr>
        <w:t xml:space="preserve">Manda </w:t>
      </w:r>
      <w:r>
        <w:t>alla Cancelleria per l’immediata comunicazione del presente provvedimento al creditore pignorante, ai</w:t>
      </w:r>
      <w:r>
        <w:rPr>
          <w:spacing w:val="1"/>
        </w:rPr>
        <w:t xml:space="preserve"> </w:t>
      </w:r>
      <w:r>
        <w:t>creditori intervenuti ed a quelli iscritti non intervenuti, alla parte esecutata e, se diversa, alla parte debitrice, agli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comproprietari dei</w:t>
      </w:r>
      <w:r>
        <w:rPr>
          <w:spacing w:val="-1"/>
        </w:rPr>
        <w:t xml:space="preserve"> </w:t>
      </w:r>
      <w:r>
        <w:t>beni pignorati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agli ausiliari</w:t>
      </w:r>
      <w:r>
        <w:rPr>
          <w:spacing w:val="1"/>
        </w:rPr>
        <w:t xml:space="preserve"> </w:t>
      </w:r>
      <w:r>
        <w:t>nominati.</w:t>
      </w:r>
    </w:p>
    <w:p w:rsidR="00485EC6" w:rsidRDefault="00000000">
      <w:pPr>
        <w:pStyle w:val="Corpotesto"/>
        <w:spacing w:before="7" w:line="249" w:lineRule="auto"/>
        <w:ind w:left="245" w:right="325"/>
        <w:jc w:val="both"/>
      </w:pPr>
      <w:r>
        <w:rPr>
          <w:b/>
        </w:rPr>
        <w:t xml:space="preserve">Autorizza il </w:t>
      </w:r>
      <w:r>
        <w:t>creditore pignorante di provvedere alla notifica del presente provvedimento, anche in copia non</w:t>
      </w:r>
      <w:r>
        <w:rPr>
          <w:spacing w:val="1"/>
        </w:rPr>
        <w:t xml:space="preserve"> </w:t>
      </w:r>
      <w:r>
        <w:t>autentica, al debitore esecutato, ai creditori iscritti ed ai sequestratari non intervenuti, e nell’ipotesi di espropriazione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beni in-</w:t>
      </w:r>
      <w:r>
        <w:rPr>
          <w:spacing w:val="-2"/>
        </w:rPr>
        <w:t xml:space="preserve"> </w:t>
      </w:r>
      <w:r>
        <w:t>divisi, ai comproprietari ed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interessati.</w:t>
      </w:r>
    </w:p>
    <w:p w:rsidR="00485EC6" w:rsidRDefault="00485EC6">
      <w:pPr>
        <w:pStyle w:val="Corpotesto"/>
        <w:spacing w:before="10"/>
        <w:rPr>
          <w:sz w:val="19"/>
        </w:rPr>
      </w:pPr>
    </w:p>
    <w:p w:rsidR="00485EC6" w:rsidRDefault="00000000">
      <w:pPr>
        <w:ind w:left="245"/>
        <w:rPr>
          <w:i/>
          <w:sz w:val="20"/>
        </w:rPr>
      </w:pPr>
      <w:r>
        <w:rPr>
          <w:i/>
          <w:sz w:val="20"/>
        </w:rPr>
        <w:t>Roma,</w:t>
      </w:r>
    </w:p>
    <w:p w:rsidR="00485EC6" w:rsidRDefault="00485EC6">
      <w:pPr>
        <w:pStyle w:val="Corpotesto"/>
        <w:spacing w:before="2"/>
        <w:rPr>
          <w:i/>
          <w:sz w:val="32"/>
        </w:rPr>
      </w:pPr>
    </w:p>
    <w:p w:rsidR="00485EC6" w:rsidRDefault="00000000">
      <w:pPr>
        <w:ind w:right="318"/>
        <w:jc w:val="right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Giudice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dell’esecuzione</w:t>
      </w:r>
    </w:p>
    <w:sectPr w:rsidR="00485EC6">
      <w:pgSz w:w="11910" w:h="16840"/>
      <w:pgMar w:top="1320" w:right="940" w:bottom="940" w:left="102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D40" w:rsidRDefault="00D63D40">
      <w:r>
        <w:separator/>
      </w:r>
    </w:p>
  </w:endnote>
  <w:endnote w:type="continuationSeparator" w:id="0">
    <w:p w:rsidR="00D63D40" w:rsidRDefault="00D6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74" w:rsidRDefault="00456D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EC6" w:rsidRDefault="00000000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793.55pt;width:107.7pt;height:13.05pt;z-index:-251658752;mso-position-horizontal-relative:page;mso-position-vertical-relative:page" filled="f" stroked="f">
          <v:textbox inset="0,0,0,0">
            <w:txbxContent>
              <w:p w:rsidR="00485EC6" w:rsidRDefault="00000000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Rev.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 w:rsidR="00456D74">
                  <w:rPr>
                    <w:i/>
                    <w:sz w:val="20"/>
                  </w:rPr>
                  <w:t>Giugno 2023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74" w:rsidRDefault="00456D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D40" w:rsidRDefault="00D63D40">
      <w:r>
        <w:separator/>
      </w:r>
    </w:p>
  </w:footnote>
  <w:footnote w:type="continuationSeparator" w:id="0">
    <w:p w:rsidR="00D63D40" w:rsidRDefault="00D6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74" w:rsidRDefault="00456D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74" w:rsidRDefault="00456D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74" w:rsidRDefault="00456D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D556C"/>
    <w:multiLevelType w:val="hybridMultilevel"/>
    <w:tmpl w:val="CB24BE5A"/>
    <w:lvl w:ilvl="0" w:tplc="F4E21248">
      <w:numFmt w:val="bullet"/>
      <w:lvlText w:val="-"/>
      <w:lvlJc w:val="left"/>
      <w:pPr>
        <w:ind w:left="244" w:hanging="70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C074A83A">
      <w:numFmt w:val="bullet"/>
      <w:lvlText w:val=""/>
      <w:lvlJc w:val="left"/>
      <w:pPr>
        <w:ind w:left="833" w:hanging="31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2541D16">
      <w:numFmt w:val="bullet"/>
      <w:lvlText w:val="•"/>
      <w:lvlJc w:val="left"/>
      <w:pPr>
        <w:ind w:left="1851" w:hanging="315"/>
      </w:pPr>
      <w:rPr>
        <w:rFonts w:hint="default"/>
        <w:lang w:val="it-IT" w:eastAsia="en-US" w:bidi="ar-SA"/>
      </w:rPr>
    </w:lvl>
    <w:lvl w:ilvl="3" w:tplc="2B967166">
      <w:numFmt w:val="bullet"/>
      <w:lvlText w:val="•"/>
      <w:lvlJc w:val="left"/>
      <w:pPr>
        <w:ind w:left="2863" w:hanging="315"/>
      </w:pPr>
      <w:rPr>
        <w:rFonts w:hint="default"/>
        <w:lang w:val="it-IT" w:eastAsia="en-US" w:bidi="ar-SA"/>
      </w:rPr>
    </w:lvl>
    <w:lvl w:ilvl="4" w:tplc="FA74D3B6">
      <w:numFmt w:val="bullet"/>
      <w:lvlText w:val="•"/>
      <w:lvlJc w:val="left"/>
      <w:pPr>
        <w:ind w:left="3875" w:hanging="315"/>
      </w:pPr>
      <w:rPr>
        <w:rFonts w:hint="default"/>
        <w:lang w:val="it-IT" w:eastAsia="en-US" w:bidi="ar-SA"/>
      </w:rPr>
    </w:lvl>
    <w:lvl w:ilvl="5" w:tplc="8DBA80EC">
      <w:numFmt w:val="bullet"/>
      <w:lvlText w:val="•"/>
      <w:lvlJc w:val="left"/>
      <w:pPr>
        <w:ind w:left="4887" w:hanging="315"/>
      </w:pPr>
      <w:rPr>
        <w:rFonts w:hint="default"/>
        <w:lang w:val="it-IT" w:eastAsia="en-US" w:bidi="ar-SA"/>
      </w:rPr>
    </w:lvl>
    <w:lvl w:ilvl="6" w:tplc="86025C5E">
      <w:numFmt w:val="bullet"/>
      <w:lvlText w:val="•"/>
      <w:lvlJc w:val="left"/>
      <w:pPr>
        <w:ind w:left="5899" w:hanging="315"/>
      </w:pPr>
      <w:rPr>
        <w:rFonts w:hint="default"/>
        <w:lang w:val="it-IT" w:eastAsia="en-US" w:bidi="ar-SA"/>
      </w:rPr>
    </w:lvl>
    <w:lvl w:ilvl="7" w:tplc="1360A3BA">
      <w:numFmt w:val="bullet"/>
      <w:lvlText w:val="•"/>
      <w:lvlJc w:val="left"/>
      <w:pPr>
        <w:ind w:left="6910" w:hanging="315"/>
      </w:pPr>
      <w:rPr>
        <w:rFonts w:hint="default"/>
        <w:lang w:val="it-IT" w:eastAsia="en-US" w:bidi="ar-SA"/>
      </w:rPr>
    </w:lvl>
    <w:lvl w:ilvl="8" w:tplc="89FCF4A6">
      <w:numFmt w:val="bullet"/>
      <w:lvlText w:val="•"/>
      <w:lvlJc w:val="left"/>
      <w:pPr>
        <w:ind w:left="7922" w:hanging="315"/>
      </w:pPr>
      <w:rPr>
        <w:rFonts w:hint="default"/>
        <w:lang w:val="it-IT" w:eastAsia="en-US" w:bidi="ar-SA"/>
      </w:rPr>
    </w:lvl>
  </w:abstractNum>
  <w:num w:numId="1" w16cid:durableId="197316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EC6"/>
    <w:rsid w:val="002A3678"/>
    <w:rsid w:val="00456D74"/>
    <w:rsid w:val="00485EC6"/>
    <w:rsid w:val="00583D9B"/>
    <w:rsid w:val="00A41551"/>
    <w:rsid w:val="00D6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056FBA"/>
  <w15:docId w15:val="{582096DA-24CD-436B-96F9-8E31AC0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33" w:right="292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7"/>
      <w:ind w:left="2834" w:right="3227" w:hanging="69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44" w:hanging="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6D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D7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6D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D7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Scano</dc:creator>
  <cp:lastModifiedBy>antonella</cp:lastModifiedBy>
  <cp:revision>4</cp:revision>
  <dcterms:created xsi:type="dcterms:W3CDTF">2023-06-01T10:52:00Z</dcterms:created>
  <dcterms:modified xsi:type="dcterms:W3CDTF">2023-06-08T14:37:00Z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2023-06-01T00:00:00Z</vt:filetime>
  </property>
</Properties>
</file>